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0C54FD2F" w:rsidR="00415909" w:rsidRPr="006F2D69" w:rsidRDefault="00E323BC" w:rsidP="00EE25E4">
      <w:pPr>
        <w:jc w:val="both"/>
        <w:rPr>
          <w:rFonts w:ascii="Arial" w:hAnsi="Arial" w:cs="Arial"/>
          <w:b/>
          <w:bCs/>
          <w:sz w:val="24"/>
          <w:szCs w:val="24"/>
        </w:rPr>
      </w:pPr>
      <w:r w:rsidRPr="006F2D69">
        <w:rPr>
          <w:rFonts w:ascii="Arial" w:hAnsi="Arial" w:cs="Arial"/>
          <w:b/>
          <w:bCs/>
          <w:sz w:val="24"/>
          <w:szCs w:val="24"/>
        </w:rPr>
        <w:t xml:space="preserve">Başkan Altuğ'dan 17 Ağustos 1999 </w:t>
      </w:r>
      <w:r w:rsidRPr="006F2D69">
        <w:rPr>
          <w:rFonts w:ascii="Arial" w:hAnsi="Arial" w:cs="Arial"/>
          <w:b/>
          <w:bCs/>
          <w:sz w:val="24"/>
          <w:szCs w:val="24"/>
        </w:rPr>
        <w:t xml:space="preserve">Marmara </w:t>
      </w:r>
      <w:r w:rsidRPr="006F2D69">
        <w:rPr>
          <w:rFonts w:ascii="Arial" w:hAnsi="Arial" w:cs="Arial"/>
          <w:b/>
          <w:bCs/>
          <w:sz w:val="24"/>
          <w:szCs w:val="24"/>
        </w:rPr>
        <w:t>Depremi Anma Mesajı</w:t>
      </w:r>
    </w:p>
    <w:p w14:paraId="59FB821A" w14:textId="41609094" w:rsidR="00E323BC" w:rsidRPr="00E323BC" w:rsidRDefault="00E323BC" w:rsidP="00EE25E4">
      <w:pPr>
        <w:jc w:val="both"/>
        <w:rPr>
          <w:rFonts w:ascii="Arial" w:hAnsi="Arial" w:cs="Arial"/>
          <w:sz w:val="24"/>
          <w:szCs w:val="24"/>
        </w:rPr>
      </w:pPr>
      <w:r w:rsidRPr="00E323BC">
        <w:rPr>
          <w:rFonts w:ascii="Arial" w:hAnsi="Arial" w:cs="Arial"/>
          <w:sz w:val="24"/>
          <w:szCs w:val="24"/>
        </w:rPr>
        <w:t>Sakarya Ticaret ve Sanayi Odası Yönetim Kurulu Başkanı A. Akgün Altuğ, 17 Ağustos Marmara depreminin 2</w:t>
      </w:r>
      <w:r w:rsidRPr="006F2D69">
        <w:rPr>
          <w:rFonts w:ascii="Arial" w:hAnsi="Arial" w:cs="Arial"/>
          <w:sz w:val="24"/>
          <w:szCs w:val="24"/>
        </w:rPr>
        <w:t>6</w:t>
      </w:r>
      <w:r w:rsidRPr="00E323BC">
        <w:rPr>
          <w:rFonts w:ascii="Arial" w:hAnsi="Arial" w:cs="Arial"/>
          <w:sz w:val="24"/>
          <w:szCs w:val="24"/>
        </w:rPr>
        <w:t>. yılı vesilesiyle yazılı bir açıklamada yayımladı.</w:t>
      </w:r>
    </w:p>
    <w:p w14:paraId="20BB0367" w14:textId="490867BD" w:rsidR="00E323BC" w:rsidRPr="006F2D69" w:rsidRDefault="00E323BC" w:rsidP="00EE25E4">
      <w:pPr>
        <w:jc w:val="both"/>
        <w:rPr>
          <w:rFonts w:ascii="Arial" w:hAnsi="Arial" w:cs="Arial"/>
          <w:sz w:val="24"/>
          <w:szCs w:val="24"/>
        </w:rPr>
      </w:pPr>
      <w:r w:rsidRPr="00E323BC">
        <w:rPr>
          <w:rFonts w:ascii="Arial" w:hAnsi="Arial" w:cs="Arial"/>
          <w:sz w:val="24"/>
          <w:szCs w:val="24"/>
        </w:rPr>
        <w:t xml:space="preserve">Başkan Altuğ hayatını kaybedenleri andığı ve </w:t>
      </w:r>
      <w:r w:rsidR="00EE25E4" w:rsidRPr="006F2D69">
        <w:rPr>
          <w:rFonts w:ascii="Arial" w:hAnsi="Arial" w:cs="Arial"/>
          <w:sz w:val="24"/>
          <w:szCs w:val="24"/>
        </w:rPr>
        <w:t xml:space="preserve">deprem gerçeğine vurgu yaparak dayanıklı yapı dönüşümüne dikkat çektiği </w:t>
      </w:r>
      <w:r w:rsidRPr="00E323BC">
        <w:rPr>
          <w:rFonts w:ascii="Arial" w:hAnsi="Arial" w:cs="Arial"/>
          <w:sz w:val="24"/>
          <w:szCs w:val="24"/>
        </w:rPr>
        <w:t>açıklamasında şunları dile getirdi;</w:t>
      </w:r>
    </w:p>
    <w:p w14:paraId="5424E85A" w14:textId="77777777" w:rsidR="00EE25E4" w:rsidRPr="006F2D69" w:rsidRDefault="00EE25E4" w:rsidP="00EE25E4">
      <w:pPr>
        <w:jc w:val="both"/>
        <w:rPr>
          <w:rFonts w:ascii="Arial" w:hAnsi="Arial" w:cs="Arial"/>
          <w:sz w:val="24"/>
          <w:szCs w:val="24"/>
        </w:rPr>
      </w:pPr>
      <w:r w:rsidRPr="006F2D69">
        <w:rPr>
          <w:rFonts w:ascii="Arial" w:hAnsi="Arial" w:cs="Arial"/>
          <w:sz w:val="24"/>
          <w:szCs w:val="24"/>
        </w:rPr>
        <w:t>“İlimizin ve ü</w:t>
      </w:r>
      <w:r w:rsidRPr="006F2D69">
        <w:rPr>
          <w:rFonts w:ascii="Arial" w:hAnsi="Arial" w:cs="Arial"/>
          <w:sz w:val="24"/>
          <w:szCs w:val="24"/>
        </w:rPr>
        <w:t>lke</w:t>
      </w:r>
      <w:r w:rsidRPr="006F2D69">
        <w:rPr>
          <w:rFonts w:ascii="Arial" w:hAnsi="Arial" w:cs="Arial"/>
          <w:sz w:val="24"/>
          <w:szCs w:val="24"/>
        </w:rPr>
        <w:t xml:space="preserve">miz </w:t>
      </w:r>
      <w:r w:rsidRPr="006F2D69">
        <w:rPr>
          <w:rFonts w:ascii="Arial" w:hAnsi="Arial" w:cs="Arial"/>
          <w:sz w:val="24"/>
          <w:szCs w:val="24"/>
        </w:rPr>
        <w:t>tarihi</w:t>
      </w:r>
      <w:r w:rsidRPr="006F2D69">
        <w:rPr>
          <w:rFonts w:ascii="Arial" w:hAnsi="Arial" w:cs="Arial"/>
          <w:sz w:val="24"/>
          <w:szCs w:val="24"/>
        </w:rPr>
        <w:t xml:space="preserve">nin </w:t>
      </w:r>
      <w:r w:rsidRPr="006F2D69">
        <w:rPr>
          <w:rFonts w:ascii="Arial" w:hAnsi="Arial" w:cs="Arial"/>
          <w:sz w:val="24"/>
          <w:szCs w:val="24"/>
        </w:rPr>
        <w:t xml:space="preserve">kara </w:t>
      </w:r>
      <w:r w:rsidRPr="006F2D69">
        <w:rPr>
          <w:rFonts w:ascii="Arial" w:hAnsi="Arial" w:cs="Arial"/>
          <w:sz w:val="24"/>
          <w:szCs w:val="24"/>
        </w:rPr>
        <w:t xml:space="preserve">gecelerinden </w:t>
      </w:r>
      <w:r w:rsidRPr="006F2D69">
        <w:rPr>
          <w:rFonts w:ascii="Arial" w:hAnsi="Arial" w:cs="Arial"/>
          <w:sz w:val="24"/>
          <w:szCs w:val="24"/>
        </w:rPr>
        <w:t xml:space="preserve">17 Ağustos </w:t>
      </w:r>
      <w:r w:rsidRPr="006F2D69">
        <w:rPr>
          <w:rFonts w:ascii="Arial" w:hAnsi="Arial" w:cs="Arial"/>
          <w:sz w:val="24"/>
          <w:szCs w:val="24"/>
        </w:rPr>
        <w:t xml:space="preserve">Marmara </w:t>
      </w:r>
      <w:r w:rsidRPr="006F2D69">
        <w:rPr>
          <w:rFonts w:ascii="Arial" w:hAnsi="Arial" w:cs="Arial"/>
          <w:sz w:val="24"/>
          <w:szCs w:val="24"/>
        </w:rPr>
        <w:t xml:space="preserve">Depremi'nin </w:t>
      </w:r>
      <w:r w:rsidRPr="006F2D69">
        <w:rPr>
          <w:rFonts w:ascii="Arial" w:hAnsi="Arial" w:cs="Arial"/>
          <w:sz w:val="24"/>
          <w:szCs w:val="24"/>
        </w:rPr>
        <w:t>26</w:t>
      </w:r>
      <w:r w:rsidRPr="006F2D69">
        <w:rPr>
          <w:rFonts w:ascii="Arial" w:hAnsi="Arial" w:cs="Arial"/>
          <w:sz w:val="24"/>
          <w:szCs w:val="24"/>
        </w:rPr>
        <w:t>. yılı</w:t>
      </w:r>
      <w:r w:rsidRPr="006F2D69">
        <w:rPr>
          <w:rFonts w:ascii="Arial" w:hAnsi="Arial" w:cs="Arial"/>
          <w:sz w:val="24"/>
          <w:szCs w:val="24"/>
        </w:rPr>
        <w:t xml:space="preserve">nı geride bırakıyoruz. </w:t>
      </w:r>
    </w:p>
    <w:p w14:paraId="48CF105E" w14:textId="20D78A71" w:rsidR="00EE25E4" w:rsidRDefault="00EE25E4" w:rsidP="00EE25E4">
      <w:pPr>
        <w:jc w:val="both"/>
        <w:rPr>
          <w:rFonts w:ascii="Arial" w:hAnsi="Arial" w:cs="Arial"/>
          <w:sz w:val="24"/>
          <w:szCs w:val="24"/>
        </w:rPr>
      </w:pPr>
      <w:r w:rsidRPr="006F2D69">
        <w:rPr>
          <w:rFonts w:ascii="Arial" w:hAnsi="Arial" w:cs="Arial"/>
          <w:sz w:val="24"/>
          <w:szCs w:val="24"/>
        </w:rPr>
        <w:t xml:space="preserve">O en uzun 45 saniyeyi yaşadığımız acı depremin </w:t>
      </w:r>
      <w:r w:rsidRPr="006F2D69">
        <w:rPr>
          <w:rFonts w:ascii="Arial" w:hAnsi="Arial" w:cs="Arial"/>
          <w:sz w:val="24"/>
          <w:szCs w:val="24"/>
        </w:rPr>
        <w:t xml:space="preserve">üzerinden </w:t>
      </w:r>
      <w:r w:rsidRPr="006F2D69">
        <w:rPr>
          <w:rFonts w:ascii="Arial" w:hAnsi="Arial" w:cs="Arial"/>
          <w:sz w:val="24"/>
          <w:szCs w:val="24"/>
        </w:rPr>
        <w:t xml:space="preserve">tam </w:t>
      </w:r>
      <w:r w:rsidRPr="006F2D69">
        <w:rPr>
          <w:rFonts w:ascii="Arial" w:hAnsi="Arial" w:cs="Arial"/>
          <w:sz w:val="24"/>
          <w:szCs w:val="24"/>
        </w:rPr>
        <w:t>2</w:t>
      </w:r>
      <w:r w:rsidRPr="006F2D69">
        <w:rPr>
          <w:rFonts w:ascii="Arial" w:hAnsi="Arial" w:cs="Arial"/>
          <w:sz w:val="24"/>
          <w:szCs w:val="24"/>
        </w:rPr>
        <w:t>6</w:t>
      </w:r>
      <w:r w:rsidRPr="006F2D69">
        <w:rPr>
          <w:rFonts w:ascii="Arial" w:hAnsi="Arial" w:cs="Arial"/>
          <w:sz w:val="24"/>
          <w:szCs w:val="24"/>
        </w:rPr>
        <w:t xml:space="preserve"> yıl geçmesine rağmen </w:t>
      </w:r>
      <w:r w:rsidRPr="006F2D69">
        <w:rPr>
          <w:rFonts w:ascii="Arial" w:hAnsi="Arial" w:cs="Arial"/>
          <w:sz w:val="24"/>
          <w:szCs w:val="24"/>
        </w:rPr>
        <w:t xml:space="preserve">sancısı </w:t>
      </w:r>
      <w:r w:rsidRPr="006F2D69">
        <w:rPr>
          <w:rFonts w:ascii="Arial" w:hAnsi="Arial" w:cs="Arial"/>
          <w:sz w:val="24"/>
          <w:szCs w:val="24"/>
        </w:rPr>
        <w:t xml:space="preserve">hala </w:t>
      </w:r>
      <w:r w:rsidRPr="006F2D69">
        <w:rPr>
          <w:rFonts w:ascii="Arial" w:hAnsi="Arial" w:cs="Arial"/>
          <w:sz w:val="24"/>
          <w:szCs w:val="24"/>
        </w:rPr>
        <w:t xml:space="preserve">daha </w:t>
      </w:r>
      <w:r w:rsidRPr="006F2D69">
        <w:rPr>
          <w:rFonts w:ascii="Arial" w:hAnsi="Arial" w:cs="Arial"/>
          <w:sz w:val="24"/>
          <w:szCs w:val="24"/>
        </w:rPr>
        <w:t>yüreğimizde</w:t>
      </w:r>
      <w:r w:rsidRPr="006F2D69">
        <w:rPr>
          <w:rFonts w:ascii="Arial" w:hAnsi="Arial" w:cs="Arial"/>
          <w:sz w:val="24"/>
          <w:szCs w:val="24"/>
        </w:rPr>
        <w:t xml:space="preserve">.. Özellikle de </w:t>
      </w:r>
      <w:r w:rsidRPr="006F2D69">
        <w:rPr>
          <w:rFonts w:ascii="Arial" w:hAnsi="Arial" w:cs="Arial"/>
          <w:sz w:val="24"/>
          <w:szCs w:val="24"/>
        </w:rPr>
        <w:t xml:space="preserve">son yıllarda </w:t>
      </w:r>
      <w:r w:rsidRPr="006F2D69">
        <w:rPr>
          <w:rFonts w:ascii="Arial" w:hAnsi="Arial" w:cs="Arial"/>
          <w:sz w:val="24"/>
          <w:szCs w:val="24"/>
        </w:rPr>
        <w:t xml:space="preserve">büyük küçük demeden </w:t>
      </w:r>
      <w:r w:rsidRPr="006F2D69">
        <w:rPr>
          <w:rFonts w:ascii="Arial" w:hAnsi="Arial" w:cs="Arial"/>
          <w:sz w:val="24"/>
          <w:szCs w:val="24"/>
        </w:rPr>
        <w:t>sıkça yaşanan deprem sarsıntıları da</w:t>
      </w:r>
      <w:r w:rsidRPr="006F2D69">
        <w:rPr>
          <w:rFonts w:ascii="Arial" w:hAnsi="Arial" w:cs="Arial"/>
          <w:sz w:val="24"/>
          <w:szCs w:val="24"/>
        </w:rPr>
        <w:t xml:space="preserve"> bizlere depremin hayatın gerçeği olduğunu net bir şekilde hatırlatıyor.</w:t>
      </w:r>
    </w:p>
    <w:p w14:paraId="6487CD47" w14:textId="4A3BE1C1" w:rsidR="0083586F" w:rsidRPr="0083586F" w:rsidRDefault="0083586F" w:rsidP="00EE25E4">
      <w:pPr>
        <w:jc w:val="both"/>
        <w:rPr>
          <w:rFonts w:ascii="Arial" w:hAnsi="Arial" w:cs="Arial"/>
          <w:b/>
          <w:bCs/>
          <w:sz w:val="24"/>
          <w:szCs w:val="24"/>
        </w:rPr>
      </w:pPr>
      <w:r w:rsidRPr="0083586F">
        <w:rPr>
          <w:rFonts w:ascii="Arial" w:hAnsi="Arial" w:cs="Arial"/>
          <w:b/>
          <w:bCs/>
          <w:sz w:val="24"/>
          <w:szCs w:val="24"/>
        </w:rPr>
        <w:t>45 Saniye O Günü Değil Geleceği de Değiştirdi</w:t>
      </w:r>
    </w:p>
    <w:p w14:paraId="3BAC599A" w14:textId="3E186382" w:rsidR="00EE25E4" w:rsidRDefault="00EE25E4" w:rsidP="00EE25E4">
      <w:pPr>
        <w:jc w:val="both"/>
        <w:rPr>
          <w:rFonts w:ascii="Arial" w:hAnsi="Arial" w:cs="Arial"/>
          <w:sz w:val="24"/>
          <w:szCs w:val="24"/>
        </w:rPr>
      </w:pPr>
      <w:r w:rsidRPr="006F2D69">
        <w:rPr>
          <w:rFonts w:ascii="Arial" w:hAnsi="Arial" w:cs="Arial"/>
          <w:sz w:val="24"/>
          <w:szCs w:val="24"/>
        </w:rPr>
        <w:t xml:space="preserve">Ülkemiz aktif bir deprem ülkesi ve bunun engellenmesi de mümkün değil. Bizlere düşen tek görev ise bu gerçekle uyumlu şekilde yaşamayı öğrenip dayanıklı yapılarla hayatımıza devam etmektir. </w:t>
      </w:r>
      <w:r w:rsidR="00033BC9">
        <w:rPr>
          <w:rFonts w:ascii="Arial" w:hAnsi="Arial" w:cs="Arial"/>
          <w:sz w:val="24"/>
          <w:szCs w:val="24"/>
        </w:rPr>
        <w:t xml:space="preserve">Çünkü 26 yıl önceki o 45 saniye, gerisinde çok acı yıkımları, kayıpları ve de kalanların geleceğini de bir anda değiştirdi. Bu sebeple kentsel dönüşüm olmazsa olmazımızdır. </w:t>
      </w:r>
      <w:r w:rsidR="00DC0310">
        <w:rPr>
          <w:rFonts w:ascii="Arial" w:hAnsi="Arial" w:cs="Arial"/>
          <w:sz w:val="24"/>
          <w:szCs w:val="24"/>
        </w:rPr>
        <w:t>Tek bir canımızı dahi ihmal ve bina nedeniyle kaybetme seçeneğimiz yok!</w:t>
      </w:r>
    </w:p>
    <w:p w14:paraId="42314D09" w14:textId="54D2E7FE" w:rsidR="00AE674F" w:rsidRPr="00AE674F" w:rsidRDefault="00AE674F" w:rsidP="00EE25E4">
      <w:pPr>
        <w:jc w:val="both"/>
        <w:rPr>
          <w:rFonts w:ascii="Arial" w:hAnsi="Arial" w:cs="Arial"/>
          <w:b/>
          <w:bCs/>
          <w:sz w:val="24"/>
          <w:szCs w:val="24"/>
        </w:rPr>
      </w:pPr>
      <w:r w:rsidRPr="00AE674F">
        <w:rPr>
          <w:rFonts w:ascii="Arial" w:hAnsi="Arial" w:cs="Arial"/>
          <w:b/>
          <w:bCs/>
          <w:sz w:val="24"/>
          <w:szCs w:val="24"/>
        </w:rPr>
        <w:t>Deprem Sonrası Sakarya’mız Hızlı Toparlandı</w:t>
      </w:r>
    </w:p>
    <w:p w14:paraId="04B5A140" w14:textId="61090591" w:rsidR="00A45A85" w:rsidRDefault="006F2D69" w:rsidP="00EE25E4">
      <w:pPr>
        <w:jc w:val="both"/>
        <w:rPr>
          <w:rFonts w:ascii="Arial" w:hAnsi="Arial" w:cs="Arial"/>
          <w:sz w:val="24"/>
          <w:szCs w:val="24"/>
        </w:rPr>
      </w:pPr>
      <w:r>
        <w:rPr>
          <w:rFonts w:ascii="Arial" w:hAnsi="Arial" w:cs="Arial"/>
          <w:sz w:val="24"/>
          <w:szCs w:val="24"/>
        </w:rPr>
        <w:t xml:space="preserve">Deprem sonrası </w:t>
      </w:r>
      <w:r w:rsidR="00A45A85" w:rsidRPr="006F2D69">
        <w:rPr>
          <w:rFonts w:ascii="Arial" w:hAnsi="Arial" w:cs="Arial"/>
          <w:sz w:val="24"/>
          <w:szCs w:val="24"/>
        </w:rPr>
        <w:t>gelişimde katettiği</w:t>
      </w:r>
      <w:r>
        <w:rPr>
          <w:rFonts w:ascii="Arial" w:hAnsi="Arial" w:cs="Arial"/>
          <w:sz w:val="24"/>
          <w:szCs w:val="24"/>
        </w:rPr>
        <w:t xml:space="preserve">miz </w:t>
      </w:r>
      <w:r w:rsidR="00A45A85" w:rsidRPr="006F2D69">
        <w:rPr>
          <w:rFonts w:ascii="Arial" w:hAnsi="Arial" w:cs="Arial"/>
          <w:sz w:val="24"/>
          <w:szCs w:val="24"/>
        </w:rPr>
        <w:t>yol, özellikle sanayi alanında sahip olduğu</w:t>
      </w:r>
      <w:r>
        <w:rPr>
          <w:rFonts w:ascii="Arial" w:hAnsi="Arial" w:cs="Arial"/>
          <w:sz w:val="24"/>
          <w:szCs w:val="24"/>
        </w:rPr>
        <w:t xml:space="preserve">muz üretim </w:t>
      </w:r>
      <w:r w:rsidR="00A45A85" w:rsidRPr="006F2D69">
        <w:rPr>
          <w:rFonts w:ascii="Arial" w:hAnsi="Arial" w:cs="Arial"/>
          <w:sz w:val="24"/>
          <w:szCs w:val="24"/>
        </w:rPr>
        <w:t>başarı</w:t>
      </w:r>
      <w:r>
        <w:rPr>
          <w:rFonts w:ascii="Arial" w:hAnsi="Arial" w:cs="Arial"/>
          <w:sz w:val="24"/>
          <w:szCs w:val="24"/>
        </w:rPr>
        <w:t>sı</w:t>
      </w:r>
      <w:r w:rsidR="00A45A85" w:rsidRPr="006F2D69">
        <w:rPr>
          <w:rFonts w:ascii="Arial" w:hAnsi="Arial" w:cs="Arial"/>
          <w:sz w:val="24"/>
          <w:szCs w:val="24"/>
        </w:rPr>
        <w:t xml:space="preserve">, </w:t>
      </w:r>
      <w:r w:rsidR="00033BC9">
        <w:rPr>
          <w:rFonts w:ascii="Arial" w:hAnsi="Arial" w:cs="Arial"/>
          <w:sz w:val="24"/>
          <w:szCs w:val="24"/>
        </w:rPr>
        <w:t xml:space="preserve">ticaret hafızamız, </w:t>
      </w:r>
      <w:r w:rsidR="00A45A85" w:rsidRPr="006F2D69">
        <w:rPr>
          <w:rFonts w:ascii="Arial" w:hAnsi="Arial" w:cs="Arial"/>
          <w:sz w:val="24"/>
          <w:szCs w:val="24"/>
        </w:rPr>
        <w:t>ihracat potansiyeli</w:t>
      </w:r>
      <w:r>
        <w:rPr>
          <w:rFonts w:ascii="Arial" w:hAnsi="Arial" w:cs="Arial"/>
          <w:sz w:val="24"/>
          <w:szCs w:val="24"/>
        </w:rPr>
        <w:t xml:space="preserve">miz </w:t>
      </w:r>
      <w:r w:rsidR="00A45A85" w:rsidRPr="006F2D69">
        <w:rPr>
          <w:rFonts w:ascii="Arial" w:hAnsi="Arial" w:cs="Arial"/>
          <w:sz w:val="24"/>
          <w:szCs w:val="24"/>
        </w:rPr>
        <w:t>ve yeni yatırımlar</w:t>
      </w:r>
      <w:r>
        <w:rPr>
          <w:rFonts w:ascii="Arial" w:hAnsi="Arial" w:cs="Arial"/>
          <w:sz w:val="24"/>
          <w:szCs w:val="24"/>
        </w:rPr>
        <w:t xml:space="preserve">ımız </w:t>
      </w:r>
      <w:r w:rsidR="00033BC9">
        <w:rPr>
          <w:rFonts w:ascii="Arial" w:hAnsi="Arial" w:cs="Arial"/>
          <w:sz w:val="24"/>
          <w:szCs w:val="24"/>
        </w:rPr>
        <w:t xml:space="preserve">Sakarya’mızın </w:t>
      </w:r>
      <w:r w:rsidR="00A45A85" w:rsidRPr="006F2D69">
        <w:rPr>
          <w:rFonts w:ascii="Arial" w:hAnsi="Arial" w:cs="Arial"/>
          <w:sz w:val="24"/>
          <w:szCs w:val="24"/>
        </w:rPr>
        <w:t>ülke</w:t>
      </w:r>
      <w:r w:rsidR="00033BC9">
        <w:rPr>
          <w:rFonts w:ascii="Arial" w:hAnsi="Arial" w:cs="Arial"/>
          <w:sz w:val="24"/>
          <w:szCs w:val="24"/>
        </w:rPr>
        <w:t xml:space="preserve"> ekonomisinin taşıyıcı kolonlarından biri olmasını sağladı. Birçok başarıyı yıllar içinde tattık, rekorlar kırdık, üretimde artık yüksek teknolojilerle entegre tesislerimiz hayata geçti. Üretimdeki bu artış şehrin de çehresini değiştirdi ve sosyal anlamda da önemli bir konumda yer edindik.</w:t>
      </w:r>
    </w:p>
    <w:p w14:paraId="63455904" w14:textId="48772B20" w:rsidR="00AE674F" w:rsidRPr="00AE674F" w:rsidRDefault="00AE674F" w:rsidP="00EE25E4">
      <w:pPr>
        <w:jc w:val="both"/>
        <w:rPr>
          <w:rFonts w:ascii="Arial" w:hAnsi="Arial" w:cs="Arial"/>
          <w:b/>
          <w:bCs/>
          <w:sz w:val="24"/>
          <w:szCs w:val="24"/>
        </w:rPr>
      </w:pPr>
      <w:r w:rsidRPr="00AE674F">
        <w:rPr>
          <w:rFonts w:ascii="Arial" w:hAnsi="Arial" w:cs="Arial"/>
          <w:b/>
          <w:bCs/>
          <w:sz w:val="24"/>
          <w:szCs w:val="24"/>
        </w:rPr>
        <w:t>İnsan Hayatı, Üretimin Devamlılığı, Sosyal Hayatın Sürekliliği</w:t>
      </w:r>
    </w:p>
    <w:p w14:paraId="318A2FC8" w14:textId="7916303C" w:rsidR="00033BC9" w:rsidRDefault="00033BC9" w:rsidP="00EE25E4">
      <w:pPr>
        <w:jc w:val="both"/>
        <w:rPr>
          <w:rFonts w:ascii="Arial" w:hAnsi="Arial" w:cs="Arial"/>
          <w:sz w:val="24"/>
          <w:szCs w:val="24"/>
        </w:rPr>
      </w:pPr>
      <w:r>
        <w:rPr>
          <w:rFonts w:ascii="Arial" w:hAnsi="Arial" w:cs="Arial"/>
          <w:sz w:val="24"/>
          <w:szCs w:val="24"/>
        </w:rPr>
        <w:t xml:space="preserve">Tüm bunların arkasında üretimin itici güç olduğuna inanıyoruz. Bu sebeple şehrimizde çarkların durmaması, ticaretin canlı kalması, tarımın sürdürülebilirliği çok önemli. </w:t>
      </w:r>
      <w:r w:rsidR="00D35AF4">
        <w:rPr>
          <w:rFonts w:ascii="Arial" w:hAnsi="Arial" w:cs="Arial"/>
          <w:sz w:val="24"/>
          <w:szCs w:val="24"/>
        </w:rPr>
        <w:t xml:space="preserve">Depremde üretim zincirinin kırılması veya aksaması toparlanmayı çok daha uzun bir zamana yayacaktır. </w:t>
      </w:r>
    </w:p>
    <w:p w14:paraId="6D911C72" w14:textId="77777777" w:rsidR="004E10CA" w:rsidRDefault="00D35AF4" w:rsidP="00EE25E4">
      <w:pPr>
        <w:jc w:val="both"/>
        <w:rPr>
          <w:rFonts w:ascii="Arial" w:hAnsi="Arial" w:cs="Arial"/>
          <w:sz w:val="24"/>
          <w:szCs w:val="24"/>
        </w:rPr>
      </w:pPr>
      <w:r>
        <w:rPr>
          <w:rFonts w:ascii="Arial" w:hAnsi="Arial" w:cs="Arial"/>
          <w:sz w:val="24"/>
          <w:szCs w:val="24"/>
        </w:rPr>
        <w:t xml:space="preserve">Üretim tesislerimiz özellikle deprem sonrası kendini güncelleyerek çoğunlukla çelik yapılarla </w:t>
      </w:r>
      <w:r w:rsidR="007C0203">
        <w:rPr>
          <w:rFonts w:ascii="Arial" w:hAnsi="Arial" w:cs="Arial"/>
          <w:sz w:val="24"/>
          <w:szCs w:val="24"/>
        </w:rPr>
        <w:t>tasarlandı</w:t>
      </w:r>
      <w:r>
        <w:rPr>
          <w:rFonts w:ascii="Arial" w:hAnsi="Arial" w:cs="Arial"/>
          <w:sz w:val="24"/>
          <w:szCs w:val="24"/>
        </w:rPr>
        <w:t>. Ancak</w:t>
      </w:r>
      <w:r w:rsidR="004E10CA">
        <w:rPr>
          <w:rFonts w:ascii="Arial" w:hAnsi="Arial" w:cs="Arial"/>
          <w:sz w:val="24"/>
          <w:szCs w:val="24"/>
        </w:rPr>
        <w:t xml:space="preserve"> küçük sanayi sitelerimizin de bu denli bir dönüşüme ihtiyacı olduğunu hatırlatmak istiyoruz.</w:t>
      </w:r>
      <w:r>
        <w:rPr>
          <w:rFonts w:ascii="Arial" w:hAnsi="Arial" w:cs="Arial"/>
          <w:sz w:val="24"/>
          <w:szCs w:val="24"/>
        </w:rPr>
        <w:t xml:space="preserve"> </w:t>
      </w:r>
    </w:p>
    <w:p w14:paraId="07590231" w14:textId="3064469F" w:rsidR="00D35AF4" w:rsidRDefault="004E10CA" w:rsidP="00EE25E4">
      <w:pPr>
        <w:jc w:val="both"/>
        <w:rPr>
          <w:rFonts w:ascii="Arial" w:hAnsi="Arial" w:cs="Arial"/>
          <w:sz w:val="24"/>
          <w:szCs w:val="24"/>
        </w:rPr>
      </w:pPr>
      <w:r>
        <w:rPr>
          <w:rFonts w:ascii="Arial" w:hAnsi="Arial" w:cs="Arial"/>
          <w:sz w:val="24"/>
          <w:szCs w:val="24"/>
        </w:rPr>
        <w:t>Bunun yanı</w:t>
      </w:r>
      <w:r w:rsidR="00990717">
        <w:rPr>
          <w:rFonts w:ascii="Arial" w:hAnsi="Arial" w:cs="Arial"/>
          <w:sz w:val="24"/>
          <w:szCs w:val="24"/>
        </w:rPr>
        <w:t xml:space="preserve">nda; üretimin </w:t>
      </w:r>
      <w:r w:rsidR="00D35AF4">
        <w:rPr>
          <w:rFonts w:ascii="Arial" w:hAnsi="Arial" w:cs="Arial"/>
          <w:sz w:val="24"/>
          <w:szCs w:val="24"/>
        </w:rPr>
        <w:t xml:space="preserve">aksamaması tesislerin </w:t>
      </w:r>
      <w:r w:rsidR="00DC0310">
        <w:rPr>
          <w:rFonts w:ascii="Arial" w:hAnsi="Arial" w:cs="Arial"/>
          <w:sz w:val="24"/>
          <w:szCs w:val="24"/>
        </w:rPr>
        <w:t xml:space="preserve">depreme dayanıklılığı kadar çalışanların da depreme dayanıklı konutlarda oturmasıyla mümkün olacaktır. </w:t>
      </w:r>
      <w:r w:rsidR="008A60E0">
        <w:rPr>
          <w:rFonts w:ascii="Arial" w:hAnsi="Arial" w:cs="Arial"/>
          <w:sz w:val="24"/>
          <w:szCs w:val="24"/>
        </w:rPr>
        <w:t xml:space="preserve">Bu anlamda kentsel dönüşümün sadece bina değil; değerli insan hayatı, üretimin devamlılığı, sosyal hayatın sürekliliği için de elzem olduğunu hatırlatıyoruz. </w:t>
      </w:r>
    </w:p>
    <w:p w14:paraId="4A025263" w14:textId="3B934EDA" w:rsidR="00BF4379" w:rsidRDefault="00BF4379" w:rsidP="00EE25E4">
      <w:pPr>
        <w:jc w:val="both"/>
        <w:rPr>
          <w:rFonts w:ascii="Arial" w:hAnsi="Arial" w:cs="Arial"/>
          <w:sz w:val="24"/>
          <w:szCs w:val="24"/>
        </w:rPr>
      </w:pPr>
    </w:p>
    <w:p w14:paraId="10087DC5" w14:textId="30ABCDC9" w:rsidR="00E323BC" w:rsidRDefault="003842C1" w:rsidP="00EE25E4">
      <w:pPr>
        <w:jc w:val="both"/>
        <w:rPr>
          <w:rFonts w:ascii="Arial" w:hAnsi="Arial" w:cs="Arial"/>
          <w:sz w:val="24"/>
          <w:szCs w:val="24"/>
        </w:rPr>
      </w:pPr>
      <w:r>
        <w:rPr>
          <w:rFonts w:ascii="Arial" w:hAnsi="Arial" w:cs="Arial"/>
          <w:sz w:val="24"/>
          <w:szCs w:val="24"/>
        </w:rPr>
        <w:lastRenderedPageBreak/>
        <w:t xml:space="preserve">Şehrimizin yapı stoğunun yenilenmesinin yanında yeni yerleşimlerin sağlam zeminli, tarım arazisi olmayan bölgelerde sürdürülmesi de çok ciddi. </w:t>
      </w:r>
      <w:r w:rsidR="008A60E0">
        <w:rPr>
          <w:rFonts w:ascii="Arial" w:hAnsi="Arial" w:cs="Arial"/>
          <w:sz w:val="24"/>
          <w:szCs w:val="24"/>
        </w:rPr>
        <w:t xml:space="preserve">Bizler SATSO olarak Yönetim Kurulumuz, bünyemizdeki komitelerimiz ve komisyonlarımızla şehrimizin kentsel dönüşüm, güvenli yaşam alanları oluşturulması, </w:t>
      </w:r>
      <w:r w:rsidR="008A60E0" w:rsidRPr="008A60E0">
        <w:rPr>
          <w:rFonts w:ascii="Arial" w:hAnsi="Arial" w:cs="Arial"/>
          <w:sz w:val="24"/>
          <w:szCs w:val="24"/>
        </w:rPr>
        <w:t>mühendislik hizmetlerindeki kalitenin yükseltilmesi, yapı denetimi</w:t>
      </w:r>
      <w:r w:rsidR="008A60E0">
        <w:rPr>
          <w:rFonts w:ascii="Arial" w:hAnsi="Arial" w:cs="Arial"/>
          <w:sz w:val="24"/>
          <w:szCs w:val="24"/>
        </w:rPr>
        <w:t xml:space="preserve"> </w:t>
      </w:r>
      <w:r w:rsidR="008A60E0" w:rsidRPr="008A60E0">
        <w:rPr>
          <w:rFonts w:ascii="Arial" w:hAnsi="Arial" w:cs="Arial"/>
          <w:sz w:val="24"/>
          <w:szCs w:val="24"/>
        </w:rPr>
        <w:t xml:space="preserve">gibi genel konular </w:t>
      </w:r>
      <w:r w:rsidR="008A60E0">
        <w:rPr>
          <w:rFonts w:ascii="Arial" w:hAnsi="Arial" w:cs="Arial"/>
          <w:sz w:val="24"/>
          <w:szCs w:val="24"/>
        </w:rPr>
        <w:t xml:space="preserve">üzerine ilimizin tüm erkleri, kurum ve kuruluşlarının vereceği her türlü sorumluluğu bu zamana kadar aldık, yenilerini de almaya hazırız. </w:t>
      </w:r>
    </w:p>
    <w:p w14:paraId="07C3BCC0" w14:textId="75468AC2" w:rsidR="005F37B0" w:rsidRDefault="005F37B0" w:rsidP="00EE25E4">
      <w:pPr>
        <w:jc w:val="both"/>
        <w:rPr>
          <w:rFonts w:ascii="Arial" w:hAnsi="Arial" w:cs="Arial"/>
          <w:sz w:val="24"/>
          <w:szCs w:val="24"/>
        </w:rPr>
      </w:pPr>
      <w:r w:rsidRPr="005F37B0">
        <w:rPr>
          <w:rFonts w:ascii="Arial" w:hAnsi="Arial" w:cs="Arial"/>
          <w:sz w:val="24"/>
          <w:szCs w:val="24"/>
        </w:rPr>
        <w:t>Bu duygu ve düşüncelerle 17 Ağustos 1999 Marmara Depremi’nde yitirdiğimiz canlarımızı rahmetle anıyor, geride kalan vatandaşlarımızın her koşulda yanlarında olduğumuzu ve acılarını paylaştığımızı belirterek, hafızalarımıza büyük yıkımlarla kazınmış böylesi felaketlerin bir daha yaşanmamasını diliyorum.</w:t>
      </w:r>
      <w:r w:rsidR="00C3530E">
        <w:rPr>
          <w:rFonts w:ascii="Arial" w:hAnsi="Arial" w:cs="Arial"/>
          <w:sz w:val="24"/>
          <w:szCs w:val="24"/>
        </w:rPr>
        <w:t>”</w:t>
      </w:r>
    </w:p>
    <w:sectPr w:rsidR="005F37B0">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3BC9"/>
    <w:rsid w:val="0003632B"/>
    <w:rsid w:val="00062287"/>
    <w:rsid w:val="00205CBA"/>
    <w:rsid w:val="002448C5"/>
    <w:rsid w:val="002C0047"/>
    <w:rsid w:val="002E518D"/>
    <w:rsid w:val="00300B02"/>
    <w:rsid w:val="0034517B"/>
    <w:rsid w:val="00351131"/>
    <w:rsid w:val="00382621"/>
    <w:rsid w:val="003842C1"/>
    <w:rsid w:val="00384C71"/>
    <w:rsid w:val="0039114B"/>
    <w:rsid w:val="003A44E7"/>
    <w:rsid w:val="003E4207"/>
    <w:rsid w:val="00415909"/>
    <w:rsid w:val="0046226D"/>
    <w:rsid w:val="004806C7"/>
    <w:rsid w:val="00495270"/>
    <w:rsid w:val="004B0BCB"/>
    <w:rsid w:val="004C4A59"/>
    <w:rsid w:val="004E10CA"/>
    <w:rsid w:val="00530646"/>
    <w:rsid w:val="005A0F0C"/>
    <w:rsid w:val="005C5B6F"/>
    <w:rsid w:val="005F37B0"/>
    <w:rsid w:val="00621FCE"/>
    <w:rsid w:val="006C0780"/>
    <w:rsid w:val="006F0F6C"/>
    <w:rsid w:val="006F2D69"/>
    <w:rsid w:val="007B006A"/>
    <w:rsid w:val="007C0203"/>
    <w:rsid w:val="007C4433"/>
    <w:rsid w:val="00826668"/>
    <w:rsid w:val="0083586F"/>
    <w:rsid w:val="008867DC"/>
    <w:rsid w:val="008A60E0"/>
    <w:rsid w:val="009103D8"/>
    <w:rsid w:val="0097268F"/>
    <w:rsid w:val="00990717"/>
    <w:rsid w:val="00A30174"/>
    <w:rsid w:val="00A35A87"/>
    <w:rsid w:val="00A45A85"/>
    <w:rsid w:val="00A771C0"/>
    <w:rsid w:val="00AB17BC"/>
    <w:rsid w:val="00AD6DD1"/>
    <w:rsid w:val="00AE674F"/>
    <w:rsid w:val="00B17BB0"/>
    <w:rsid w:val="00B37D4B"/>
    <w:rsid w:val="00B812E9"/>
    <w:rsid w:val="00B8184B"/>
    <w:rsid w:val="00BF01A9"/>
    <w:rsid w:val="00BF2278"/>
    <w:rsid w:val="00BF4379"/>
    <w:rsid w:val="00C23A07"/>
    <w:rsid w:val="00C3530E"/>
    <w:rsid w:val="00CA03F5"/>
    <w:rsid w:val="00CA35B8"/>
    <w:rsid w:val="00D31D9D"/>
    <w:rsid w:val="00D35AF4"/>
    <w:rsid w:val="00DC0310"/>
    <w:rsid w:val="00E323BC"/>
    <w:rsid w:val="00E84B90"/>
    <w:rsid w:val="00ED0FAC"/>
    <w:rsid w:val="00EE25E4"/>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2</Pages>
  <Words>511</Words>
  <Characters>2919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41</cp:revision>
  <dcterms:created xsi:type="dcterms:W3CDTF">2025-07-03T06:04:00Z</dcterms:created>
  <dcterms:modified xsi:type="dcterms:W3CDTF">2025-08-15T08:54:00Z</dcterms:modified>
</cp:coreProperties>
</file>